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BIZ UDゴシック" w:hAnsi="BIZ UDゴシック" w:eastAsia="BIZ UDゴシック"/>
          <w:sz w:val="32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-62865</wp:posOffset>
                </wp:positionV>
                <wp:extent cx="407670" cy="52832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767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捨　印</w:t>
                            </w:r>
                          </w:p>
                        </w:txbxContent>
                      </wps:txbx>
                      <wps:bodyPr vertOverflow="overflow" horzOverflow="overflow" vert="eaVert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width:32.1pt;height:41.6pt;mso-position-horizontal-relative:text;position:absolute;margin-left:450pt;margin-top:-4.95pt;" o:spid="_x0000_s1026" o:allowincell="t" o:allowoverlap="t" filled="t" fillcolor="#ffffff" stroked="f" o:spt="202" type="#_x0000_t202">
                <v:fill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捨　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5128895</wp:posOffset>
                </wp:positionH>
                <wp:positionV relativeFrom="paragraph">
                  <wp:posOffset>-172720</wp:posOffset>
                </wp:positionV>
                <wp:extent cx="685800" cy="693420"/>
                <wp:effectExtent l="635" t="635" r="29845" b="10795"/>
                <wp:wrapNone/>
                <wp:docPr id="1027" name="Oval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Oval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85800" cy="693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oval id="Oval 2" style="mso-position-vertical-relative:text;z-index:4;mso-wrap-distance-left:9pt;width:54pt;height:54.6pt;mso-position-horizontal-relative:text;position:absolute;margin-left:403.85pt;margin-top:-13.6pt;mso-wrap-distance-bottom:0pt;mso-wrap-distance-right:9pt;mso-wrap-distance-top:0pt;v-text-anchor:top;" o:spid="_x0000_s1027" o:allowincell="t" o:allowoverlap="t" filled="t" fillcolor="#ffffff" stroked="t" strokecolor="#000000" strokeweight="0.75pt" o:spt="3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BIZ UDゴシック" w:hAnsi="BIZ UDゴシック" w:eastAsia="BIZ UDゴシック"/>
        </w:rPr>
        <w:t>第２号様式（第５条関係）　　　　　　　　　　　　　　　　　　　　　　　　　　　</w:t>
      </w:r>
    </w:p>
    <w:p>
      <w:pPr>
        <w:pStyle w:val="0"/>
        <w:jc w:val="right"/>
        <w:rPr>
          <w:rFonts w:hint="eastAsia" w:ascii="BIZ UDゴシック" w:hAnsi="BIZ UDゴシック" w:eastAsia="BIZ UDゴシック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防犯灯設置費補助金交付申請書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年　　月　　日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（宛先）江別市長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団体名　　　　　　　　　　　　　　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代表者氏名　　　　　　　　　　　㊞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住所　　　　　　　　　　　　　　　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電話番号　　　　　　　　　　　　　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江別市防犯灯補助金交付規則第５条第１項の規定により、　　　年度防犯灯設置費補助金交付申請書を次のとおり提出いたします。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記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１　設置する防犯灯（ＬＥＤ灯）の灯数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（１）　</w:t>
      </w:r>
      <w:r>
        <w:rPr>
          <w:rFonts w:hint="eastAsia" w:ascii="BIZ UDゴシック" w:hAnsi="BIZ UDゴシック" w:eastAsia="BIZ UDゴシック"/>
          <w:spacing w:val="120"/>
          <w:fitText w:val="1680" w:id="1"/>
        </w:rPr>
        <w:t>柱一体</w:t>
      </w:r>
      <w:r>
        <w:rPr>
          <w:rFonts w:hint="eastAsia" w:ascii="BIZ UDゴシック" w:hAnsi="BIZ UDゴシック" w:eastAsia="BIZ UDゴシック"/>
          <w:fitText w:val="1680" w:id="1"/>
        </w:rPr>
        <w:t>型</w:t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>灯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（２）　</w:t>
      </w:r>
      <w:r>
        <w:rPr>
          <w:rFonts w:hint="eastAsia" w:ascii="BIZ UDゴシック" w:hAnsi="BIZ UDゴシック" w:eastAsia="BIZ UDゴシック"/>
          <w:spacing w:val="240"/>
          <w:fitText w:val="1680" w:id="2"/>
        </w:rPr>
        <w:t>取付</w:t>
      </w:r>
      <w:r>
        <w:rPr>
          <w:rFonts w:hint="eastAsia" w:ascii="BIZ UDゴシック" w:hAnsi="BIZ UDゴシック" w:eastAsia="BIZ UDゴシック"/>
          <w:fitText w:val="1680" w:id="2"/>
        </w:rPr>
        <w:t>型</w:t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>灯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ind w:firstLine="2640" w:firstLineChars="11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計　　　　　　　　　灯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２　設置する取付用柱の本数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（１）　</w:t>
      </w:r>
      <w:r>
        <w:rPr>
          <w:rFonts w:hint="eastAsia" w:ascii="BIZ UDゴシック" w:hAnsi="BIZ UDゴシック" w:eastAsia="BIZ UDゴシック"/>
          <w:spacing w:val="60"/>
          <w:fitText w:val="1680" w:id="3"/>
        </w:rPr>
        <w:t>鋼管ポー</w:t>
      </w:r>
      <w:r>
        <w:rPr>
          <w:rFonts w:hint="eastAsia" w:ascii="BIZ UDゴシック" w:hAnsi="BIZ UDゴシック" w:eastAsia="BIZ UDゴシック"/>
          <w:fitText w:val="1680" w:id="3"/>
        </w:rPr>
        <w:t>ル</w:t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>本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（２）　コンクリート柱</w:t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ab/>
      </w:r>
      <w:r>
        <w:rPr>
          <w:rFonts w:hint="eastAsia" w:ascii="BIZ UDゴシック" w:hAnsi="BIZ UDゴシック" w:eastAsia="BIZ UDゴシック"/>
        </w:rPr>
        <w:t>本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ind w:firstLine="2640" w:firstLineChars="11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計　　　　　　　　　本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３　設置に要する総工事費　　　金　　　　　　　円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４　着工予定年月日　　　　　　　　年　　月　　日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５　設置箇所　　　　　　　　　別紙配置図のとおり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６　補助金の概算交付の希望の有無　　　有　・　無</w:t>
      </w:r>
    </w:p>
    <w:p>
      <w:pPr>
        <w:pStyle w:val="0"/>
        <w:tabs>
          <w:tab w:val="left" w:leader="none" w:pos="3240"/>
        </w:tabs>
        <w:jc w:val="right"/>
        <w:rPr>
          <w:rFonts w:hint="eastAsia" w:ascii="BIZ UDゴシック" w:hAnsi="BIZ UDゴシック" w:eastAsia="BIZ UDゴシック"/>
          <w:sz w:val="32"/>
        </w:rPr>
      </w:pPr>
    </w:p>
    <w:p>
      <w:pPr>
        <w:pStyle w:val="0"/>
        <w:tabs>
          <w:tab w:val="left" w:leader="none" w:pos="3240"/>
        </w:tabs>
        <w:jc w:val="right"/>
        <w:rPr>
          <w:rFonts w:hint="eastAsia" w:ascii="BIZ UDゴシック" w:hAnsi="BIZ UDゴシック" w:eastAsia="BIZ UDゴシック"/>
          <w:sz w:val="32"/>
        </w:rPr>
      </w:pPr>
    </w:p>
    <w:p>
      <w:pPr>
        <w:pStyle w:val="0"/>
        <w:tabs>
          <w:tab w:val="left" w:leader="none" w:pos="3240"/>
        </w:tabs>
        <w:jc w:val="center"/>
        <w:rPr>
          <w:rFonts w:hint="eastAsia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　　　　　令和　　年度　防犯灯設置費補助金算出表</w:t>
      </w:r>
    </w:p>
    <w:tbl>
      <w:tblPr>
        <w:tblStyle w:val="11"/>
        <w:tblW w:w="100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85"/>
        <w:gridCol w:w="7737"/>
      </w:tblGrid>
      <w:tr>
        <w:trPr>
          <w:trHeight w:val="587" w:hRule="atLeast"/>
        </w:trPr>
        <w:tc>
          <w:tcPr>
            <w:tcW w:w="2285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団体名</w:t>
            </w:r>
          </w:p>
        </w:tc>
        <w:tc>
          <w:tcPr>
            <w:tcW w:w="7737" w:type="dxa"/>
            <w:vAlign w:val="center"/>
          </w:tcPr>
          <w:p>
            <w:pPr>
              <w:pStyle w:val="0"/>
              <w:widowControl w:val="1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</w:t>
            </w:r>
          </w:p>
        </w:tc>
      </w:tr>
      <w:tr>
        <w:trPr>
          <w:trHeight w:val="588" w:hRule="atLeast"/>
        </w:trPr>
        <w:tc>
          <w:tcPr>
            <w:tcW w:w="2285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代表者氏名</w:t>
            </w:r>
          </w:p>
        </w:tc>
        <w:tc>
          <w:tcPr>
            <w:tcW w:w="7737" w:type="dxa"/>
            <w:vAlign w:val="center"/>
          </w:tcPr>
          <w:p>
            <w:pPr>
              <w:pStyle w:val="0"/>
              <w:widowControl w:val="1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</w:t>
            </w:r>
          </w:p>
        </w:tc>
      </w:tr>
      <w:tr>
        <w:trPr>
          <w:trHeight w:val="589" w:hRule="atLeast"/>
        </w:trPr>
        <w:tc>
          <w:tcPr>
            <w:tcW w:w="2285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連絡先氏名　</w:t>
            </w:r>
          </w:p>
        </w:tc>
        <w:tc>
          <w:tcPr>
            <w:tcW w:w="7737" w:type="dxa"/>
            <w:vAlign w:val="center"/>
          </w:tcPr>
          <w:p>
            <w:pPr>
              <w:pStyle w:val="0"/>
              <w:widowControl w:val="1"/>
              <w:ind w:right="-83" w:firstLine="2400" w:firstLineChars="100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　　　　（℡　　　</w:t>
            </w:r>
            <w:r>
              <w:rPr>
                <w:rFonts w:hint="eastAsia" w:ascii="BIZ UDゴシック" w:hAnsi="BIZ UDゴシック" w:eastAsia="BIZ UDゴシック"/>
              </w:rPr>
              <w:t>-</w:t>
            </w:r>
            <w:r>
              <w:rPr>
                <w:rFonts w:hint="eastAsia" w:ascii="BIZ UDゴシック" w:hAnsi="BIZ UDゴシック" w:eastAsia="BIZ UDゴシック"/>
              </w:rPr>
              <w:t>　　　－　　　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）</w:t>
            </w:r>
          </w:p>
        </w:tc>
      </w:tr>
    </w:tbl>
    <w:p>
      <w:pPr>
        <w:pStyle w:val="0"/>
        <w:rPr>
          <w:rFonts w:hint="eastAsia" w:ascii="BIZ UDゴシック" w:hAnsi="BIZ UDゴシック" w:eastAsia="BIZ UDゴシック"/>
          <w:sz w:val="32"/>
        </w:rPr>
      </w:pPr>
      <w:r>
        <w:rPr>
          <w:rFonts w:hint="default" w:asciiTheme="minorEastAsia" w:hAnsiTheme="minorEastAsia" w:eastAsiaTheme="minorEastAsia"/>
          <w:sz w:val="3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57785</wp:posOffset>
                </wp:positionV>
                <wp:extent cx="6336665" cy="904875"/>
                <wp:effectExtent l="0" t="0" r="635" b="635"/>
                <wp:wrapNone/>
                <wp:docPr id="1028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4"/>
                      <wps:cNvSpPr txBox="1"/>
                      <wps:spPr>
                        <a:xfrm>
                          <a:off x="0" y="0"/>
                          <a:ext cx="633666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hint="eastAsia" w:ascii="BIZ UDゴシック" w:hAnsi="BIZ UDゴシック" w:eastAsia="BIZ UD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28"/>
                              </w:rPr>
                              <w:t>ＬＥＤ灯の新規設置</w:t>
                            </w:r>
                          </w:p>
                          <w:p>
                            <w:pPr>
                              <w:pStyle w:val="3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hint="eastAsia" w:ascii="BIZ UDゴシック" w:hAnsi="BIZ UDゴシック" w:eastAsia="BIZ UD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28"/>
                              </w:rPr>
                              <w:t>ＬＥＤ灯以外（水銀灯やナトリウム灯等）からＬＥＤ灯への交換</w:t>
                            </w:r>
                          </w:p>
                          <w:p>
                            <w:pPr>
                              <w:pStyle w:val="3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hint="eastAsia" w:ascii="BIZ UDゴシック" w:hAnsi="BIZ UDゴシック" w:eastAsia="BIZ UD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28"/>
                              </w:rPr>
                              <w:t>防犯灯の故障等による交換または修繕（別紙チェックリストを添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32"/>
                              </w:rPr>
                              <w:t>付）</w:t>
                            </w:r>
                          </w:p>
                          <w:p>
                            <w:pPr>
                              <w:pStyle w:val="3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hint="eastAsia" w:ascii="BIZ UDゴシック" w:hAnsi="BIZ UDゴシック" w:eastAsia="BIZ UD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position-vertical-relative:text;z-index:2;mso-wrap-distance-left:9pt;width:498.95pt;height:71.25pt;mso-position-horizontal-relative:text;position:absolute;margin-left:-8.69pt;margin-top:4.55pt;mso-wrap-distance-bottom:0pt;mso-wrap-distance-right:9pt;mso-wrap-distance-top:0pt;v-text-anchor:top;" o:spid="_x0000_s102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36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eastAsia" w:ascii="BIZ UDゴシック" w:hAnsi="BIZ UDゴシック" w:eastAsia="BIZ UDゴシック"/>
                          <w:sz w:val="28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28"/>
                        </w:rPr>
                        <w:t>ＬＥＤ灯の新規設置</w:t>
                      </w:r>
                    </w:p>
                    <w:p>
                      <w:pPr>
                        <w:pStyle w:val="36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eastAsia" w:ascii="BIZ UDゴシック" w:hAnsi="BIZ UDゴシック" w:eastAsia="BIZ UDゴシック"/>
                          <w:sz w:val="28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28"/>
                        </w:rPr>
                        <w:t>ＬＥＤ灯以外（水銀灯やナトリウム灯等）からＬＥＤ灯への交換</w:t>
                      </w:r>
                    </w:p>
                    <w:p>
                      <w:pPr>
                        <w:pStyle w:val="36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eastAsia" w:ascii="BIZ UDゴシック" w:hAnsi="BIZ UDゴシック" w:eastAsia="BIZ UDゴシック"/>
                          <w:sz w:val="32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28"/>
                        </w:rPr>
                        <w:t>防犯灯の故障等による交換または修繕（別紙チェックリストを添</w:t>
                      </w:r>
                      <w:r>
                        <w:rPr>
                          <w:rFonts w:hint="eastAsia" w:ascii="BIZ UDゴシック" w:hAnsi="BIZ UDゴシック" w:eastAsia="BIZ UDゴシック"/>
                          <w:sz w:val="32"/>
                        </w:rPr>
                        <w:t>付）</w:t>
                      </w:r>
                    </w:p>
                    <w:p>
                      <w:pPr>
                        <w:pStyle w:val="36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eastAsia" w:ascii="BIZ UDゴシック" w:hAnsi="BIZ UDゴシック" w:eastAsia="BIZ UDゴシック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rPr>
          <w:rFonts w:hint="eastAsia" w:ascii="BIZ UDゴシック" w:hAnsi="BIZ UDゴシック" w:eastAsia="BIZ UDゴシック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Spec="left" w:tblpY="1233"/>
        <w:tblOverlap w:val="never"/>
        <w:tblW w:w="1002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1"/>
        <w:gridCol w:w="1080"/>
        <w:gridCol w:w="568"/>
        <w:gridCol w:w="851"/>
        <w:gridCol w:w="1134"/>
        <w:gridCol w:w="708"/>
        <w:gridCol w:w="1134"/>
        <w:gridCol w:w="1276"/>
        <w:gridCol w:w="1134"/>
        <w:gridCol w:w="1276"/>
      </w:tblGrid>
      <w:tr>
        <w:trPr>
          <w:trHeight w:val="516" w:hRule="atLeast"/>
        </w:trPr>
        <w:tc>
          <w:tcPr>
            <w:tcW w:w="10022" w:type="dxa"/>
            <w:gridSpan w:val="10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設置費補助金算出</w:t>
            </w:r>
          </w:p>
        </w:tc>
      </w:tr>
      <w:tr>
        <w:trPr>
          <w:trHeight w:val="884" w:hRule="atLeast"/>
        </w:trPr>
        <w:tc>
          <w:tcPr>
            <w:tcW w:w="194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区　　分</w:t>
            </w:r>
          </w:p>
        </w:tc>
        <w:tc>
          <w:tcPr>
            <w:tcW w:w="56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規　　格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設置補</w:t>
            </w:r>
          </w:p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助率①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１灯当り補助限度額②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灯数③</w:t>
            </w: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総工事費</w:t>
            </w:r>
          </w:p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見積金額</w:t>
            </w:r>
          </w:p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④</w:t>
            </w: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補助率算出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⑤</w:t>
            </w:r>
          </w:p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（④×①）</w:t>
            </w: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補助限度額</w:t>
            </w:r>
          </w:p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算出⑥</w:t>
            </w:r>
          </w:p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（③×②）</w:t>
            </w: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補助金額⑦</w:t>
            </w:r>
          </w:p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（⑤又は⑥の低い方の額）</w:t>
            </w:r>
          </w:p>
        </w:tc>
      </w:tr>
      <w:tr>
        <w:trPr>
          <w:trHeight w:val="495" w:hRule="atLeast"/>
        </w:trPr>
        <w:tc>
          <w:tcPr>
            <w:tcW w:w="861" w:type="dxa"/>
            <w:vMerge w:val="restart"/>
            <w:vAlign w:val="center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LED</w:t>
            </w:r>
            <w:r>
              <w:rPr>
                <w:rFonts w:hint="eastAsia" w:ascii="BIZ UDゴシック" w:hAnsi="BIZ UDゴシック" w:eastAsia="BIZ UDゴシック"/>
                <w:sz w:val="21"/>
              </w:rPr>
              <w:t>灯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柱一体型</w:t>
            </w:r>
          </w:p>
        </w:tc>
        <w:tc>
          <w:tcPr>
            <w:tcW w:w="568" w:type="dxa"/>
            <w:tcBorders>
              <w:top w:val="none" w:color="auto" w:sz="0" w:space="0"/>
              <w:left w:val="none" w:color="auto" w:sz="0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W</w:t>
            </w: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以内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FFFFFF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円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12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灯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円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円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円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FFFFFF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円</w:t>
            </w:r>
          </w:p>
        </w:tc>
      </w:tr>
      <w:tr>
        <w:trPr>
          <w:trHeight w:val="790" w:hRule="atLeast"/>
        </w:trPr>
        <w:tc>
          <w:tcPr>
            <w:tcW w:w="861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568" w:type="dxa"/>
            <w:tcBorders>
              <w:top w:val="single" w:color="FFFFFF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1</w:t>
            </w:r>
            <w:r>
              <w:rPr>
                <w:rFonts w:hint="eastAsia" w:ascii="BIZ UDゴシック" w:hAnsi="BIZ UDゴシック" w:eastAsia="BIZ UDゴシック"/>
                <w:sz w:val="21"/>
              </w:rPr>
              <w:t>～</w:t>
            </w:r>
          </w:p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20</w:t>
            </w:r>
          </w:p>
        </w:tc>
        <w:tc>
          <w:tcPr>
            <w:tcW w:w="851" w:type="dxa"/>
            <w:tcBorders>
              <w:top w:val="single" w:color="FFFFFF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1/2</w:t>
            </w:r>
          </w:p>
        </w:tc>
        <w:tc>
          <w:tcPr>
            <w:tcW w:w="1134" w:type="dxa"/>
            <w:tcBorders>
              <w:top w:val="single" w:color="FFFFFF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100,700</w:t>
            </w:r>
            <w:r>
              <w:rPr>
                <w:rFonts w:hint="eastAsia" w:ascii="BIZ UDゴシック" w:hAnsi="BIZ UDゴシック" w:eastAsia="BIZ UDゴシック"/>
                <w:sz w:val="21"/>
              </w:rPr>
              <w:t>　</w:t>
            </w:r>
          </w:p>
        </w:tc>
        <w:tc>
          <w:tcPr>
            <w:tcW w:w="708" w:type="dxa"/>
            <w:tcBorders>
              <w:top w:val="single" w:color="FFFFFF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FFFFFF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FFFFFF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FFFFFF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  <w:tc>
          <w:tcPr>
            <w:tcW w:w="1276" w:type="dxa"/>
            <w:tcBorders>
              <w:top w:val="single" w:color="FFFFFF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　</w:t>
            </w:r>
          </w:p>
        </w:tc>
      </w:tr>
      <w:tr>
        <w:trPr>
          <w:trHeight w:val="721" w:hRule="atLeast"/>
        </w:trPr>
        <w:tc>
          <w:tcPr>
            <w:tcW w:w="861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21</w:t>
            </w:r>
            <w:r>
              <w:rPr>
                <w:rFonts w:hint="eastAsia" w:ascii="BIZ UDゴシック" w:hAnsi="BIZ UDゴシック" w:eastAsia="BIZ UDゴシック"/>
                <w:sz w:val="21"/>
              </w:rPr>
              <w:t>～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1/2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156,500</w:t>
            </w:r>
            <w:r>
              <w:rPr>
                <w:rFonts w:hint="eastAsia" w:ascii="BIZ UDゴシック" w:hAnsi="BIZ UDゴシック" w:eastAsia="BIZ UDゴシック"/>
                <w:sz w:val="21"/>
              </w:rPr>
              <w:t>　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　</w:t>
            </w:r>
          </w:p>
        </w:tc>
      </w:tr>
      <w:tr>
        <w:trPr>
          <w:trHeight w:val="755" w:hRule="atLeast"/>
        </w:trPr>
        <w:tc>
          <w:tcPr>
            <w:tcW w:w="861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取付型</w:t>
            </w:r>
          </w:p>
        </w:tc>
        <w:tc>
          <w:tcPr>
            <w:tcW w:w="56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1</w:t>
            </w:r>
            <w:r>
              <w:rPr>
                <w:rFonts w:hint="eastAsia" w:ascii="BIZ UDゴシック" w:hAnsi="BIZ UDゴシック" w:eastAsia="BIZ UDゴシック"/>
                <w:sz w:val="21"/>
              </w:rPr>
              <w:t>～</w:t>
            </w:r>
          </w:p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1/2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25,500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700" w:hRule="atLeast"/>
        </w:trPr>
        <w:tc>
          <w:tcPr>
            <w:tcW w:w="861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21</w:t>
            </w:r>
            <w:r>
              <w:rPr>
                <w:rFonts w:hint="eastAsia" w:ascii="BIZ UDゴシック" w:hAnsi="BIZ UDゴシック" w:eastAsia="BIZ UDゴシック"/>
                <w:sz w:val="21"/>
              </w:rPr>
              <w:t>～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1/2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30,000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　</w:t>
            </w:r>
          </w:p>
        </w:tc>
      </w:tr>
      <w:tr>
        <w:trPr>
          <w:trHeight w:val="507" w:hRule="atLeast"/>
        </w:trPr>
        <w:tc>
          <w:tcPr>
            <w:tcW w:w="861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取付用柱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鋼管ポール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1/3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14,900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</w:tr>
      <w:tr>
        <w:trPr>
          <w:trHeight w:val="576" w:hRule="atLeast"/>
        </w:trPr>
        <w:tc>
          <w:tcPr>
            <w:tcW w:w="861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コンクリート柱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1/3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18,400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　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　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</w:tr>
      <w:tr>
        <w:trPr>
          <w:trHeight w:val="1342" w:hRule="atLeast"/>
        </w:trPr>
        <w:tc>
          <w:tcPr>
            <w:tcW w:w="2509" w:type="dxa"/>
            <w:gridSpan w:val="3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江別市宅地開発指導要綱</w:t>
            </w:r>
            <w:r>
              <w:rPr>
                <w:rFonts w:hint="eastAsia" w:ascii="BIZ UDゴシック" w:hAnsi="BIZ UDゴシック" w:eastAsia="BIZ UDゴシック"/>
                <w:sz w:val="18"/>
              </w:rPr>
              <w:t>（令和</w:t>
            </w:r>
            <w:r>
              <w:rPr>
                <w:rFonts w:hint="eastAsia" w:ascii="BIZ UDゴシック" w:hAnsi="BIZ UDゴシック" w:eastAsia="BIZ UDゴシック"/>
                <w:sz w:val="18"/>
              </w:rPr>
              <w:t>4</w:t>
            </w:r>
            <w:r>
              <w:rPr>
                <w:rFonts w:hint="eastAsia" w:ascii="BIZ UDゴシック" w:hAnsi="BIZ UDゴシック" w:eastAsia="BIZ UDゴシック"/>
                <w:sz w:val="18"/>
              </w:rPr>
              <w:t>年</w:t>
            </w:r>
            <w:r>
              <w:rPr>
                <w:rFonts w:hint="eastAsia" w:ascii="BIZ UDゴシック" w:hAnsi="BIZ UDゴシック" w:eastAsia="BIZ UDゴシック"/>
                <w:sz w:val="18"/>
              </w:rPr>
              <w:t>3</w:t>
            </w:r>
            <w:r>
              <w:rPr>
                <w:rFonts w:hint="eastAsia" w:ascii="BIZ UDゴシック" w:hAnsi="BIZ UDゴシック" w:eastAsia="BIZ UDゴシック"/>
                <w:sz w:val="18"/>
              </w:rPr>
              <w:t>月</w:t>
            </w:r>
            <w:r>
              <w:rPr>
                <w:rFonts w:hint="eastAsia" w:ascii="BIZ UDゴシック" w:hAnsi="BIZ UDゴシック" w:eastAsia="BIZ UDゴシック"/>
                <w:sz w:val="18"/>
              </w:rPr>
              <w:t>31</w:t>
            </w:r>
            <w:r>
              <w:rPr>
                <w:rFonts w:hint="eastAsia" w:ascii="BIZ UDゴシック" w:hAnsi="BIZ UDゴシック" w:eastAsia="BIZ UDゴシック"/>
                <w:sz w:val="18"/>
              </w:rPr>
              <w:t>日市長決裁）により設置された防犯灯で自治会等が引き受け、点灯に要する配線設置費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1/2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5,900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　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　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　</w:t>
            </w:r>
          </w:p>
        </w:tc>
      </w:tr>
      <w:tr>
        <w:trPr>
          <w:trHeight w:val="531" w:hRule="atLeast"/>
        </w:trPr>
        <w:tc>
          <w:tcPr>
            <w:tcW w:w="449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合　　　　　　　　　　計</w:t>
            </w:r>
          </w:p>
        </w:tc>
        <w:tc>
          <w:tcPr>
            <w:tcW w:w="7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single" w:color="auto" w:sz="8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0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single" w:color="auto" w:sz="8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注意事項</w:t>
      </w:r>
    </w:p>
    <w:tbl>
      <w:tblPr>
        <w:tblStyle w:val="11"/>
        <w:tblW w:w="9198" w:type="dxa"/>
        <w:tblInd w:w="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8"/>
        <w:gridCol w:w="8860"/>
      </w:tblGrid>
      <w:tr>
        <w:trPr>
          <w:trHeight w:val="345" w:hRule="atLeast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1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申請書には必ず防犯灯設置にかかる費用の</w:t>
            </w:r>
            <w:r>
              <w:rPr>
                <w:rFonts w:hint="eastAsia" w:ascii="BIZ UDゴシック" w:hAnsi="BIZ UDゴシック" w:eastAsia="BIZ UDゴシック"/>
                <w:b w:val="1"/>
                <w:sz w:val="22"/>
                <w:u w:val="double" w:color="auto"/>
              </w:rPr>
              <w:t>見積書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を添付のこと。</w:t>
            </w:r>
          </w:p>
        </w:tc>
      </w:tr>
      <w:tr>
        <w:trPr>
          <w:trHeight w:val="345" w:hRule="atLeast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2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見積書は総工事費用（消費税を含む）の記載のもの。</w:t>
            </w:r>
          </w:p>
        </w:tc>
      </w:tr>
      <w:tr>
        <w:trPr>
          <w:trHeight w:val="345" w:hRule="atLeast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3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申請書には必ず</w:t>
            </w:r>
            <w:r>
              <w:rPr>
                <w:rFonts w:hint="eastAsia" w:ascii="BIZ UDゴシック" w:hAnsi="BIZ UDゴシック" w:eastAsia="BIZ UDゴシック"/>
                <w:b w:val="1"/>
                <w:sz w:val="22"/>
                <w:u w:val="double" w:color="auto"/>
              </w:rPr>
              <w:t>防犯灯設置計画配置図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を添付のこと。</w:t>
            </w:r>
          </w:p>
        </w:tc>
      </w:tr>
      <w:tr>
        <w:trPr>
          <w:trHeight w:val="345" w:hRule="atLeast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righ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4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配置図の防犯灯設置箇所に</w:t>
            </w:r>
            <w:r>
              <w:rPr>
                <w:rFonts w:hint="eastAsia" w:ascii="BIZ UDゴシック" w:hAnsi="BIZ UDゴシック" w:eastAsia="BIZ UDゴシック"/>
                <w:color w:val="FF0000"/>
                <w:sz w:val="22"/>
              </w:rPr>
              <w:t>赤丸など目印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をつけ、連番を付してください。</w:t>
            </w:r>
          </w:p>
        </w:tc>
      </w:tr>
    </w:tbl>
    <w:p>
      <w:pPr>
        <w:pStyle w:val="0"/>
        <w:tabs>
          <w:tab w:val="left" w:leader="none" w:pos="3240"/>
        </w:tabs>
        <w:wordWrap w:val="0"/>
        <w:ind w:right="1200"/>
        <w:rPr>
          <w:rFonts w:hint="eastAsia" w:ascii="BIZ UDゴシック" w:hAnsi="BIZ UDゴシック" w:eastAsia="BIZ UDゴシック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6041C76"/>
    <w:lvl w:ilvl="0" w:tplc="214260A4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  <w:sz w:val="32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ＭＳ 明朝" w:hAnsi="ＭＳ 明朝"/>
      <w:kern w:val="0"/>
      <w:sz w:val="24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  <w:pPr>
      <w:jc w:val="left"/>
    </w:pPr>
  </w:style>
  <w:style w:type="character" w:styleId="19" w:customStyle="1">
    <w:name w:val="コメント文字列 (文字)"/>
    <w:basedOn w:val="10"/>
    <w:next w:val="19"/>
    <w:link w:val="18"/>
    <w:uiPriority w:val="0"/>
    <w:rPr>
      <w:rFonts w:ascii="ＭＳ 明朝" w:hAnsi="ＭＳ 明朝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0"/>
      <w:sz w:val="18"/>
    </w:rPr>
  </w:style>
  <w:style w:type="paragraph" w:styleId="22" w:customStyle="1">
    <w:name w:val="一太郎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/>
      <w:spacing w:val="19"/>
      <w:kern w:val="0"/>
    </w:rPr>
  </w:style>
  <w:style w:type="paragraph" w:styleId="23">
    <w:name w:val="HTML Top of Form"/>
    <w:basedOn w:val="0"/>
    <w:next w:val="0"/>
    <w:link w:val="24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color w:val="000000"/>
      <w:sz w:val="16"/>
    </w:rPr>
  </w:style>
  <w:style w:type="character" w:styleId="24" w:customStyle="1">
    <w:name w:val="z-フォームの始まり (文字)"/>
    <w:basedOn w:val="10"/>
    <w:next w:val="24"/>
    <w:link w:val="23"/>
    <w:uiPriority w:val="0"/>
    <w:rPr>
      <w:rFonts w:ascii="Arial" w:hAnsi="Arial"/>
      <w:vanish w:val="1"/>
      <w:kern w:val="0"/>
      <w:sz w:val="16"/>
    </w:rPr>
  </w:style>
  <w:style w:type="paragraph" w:styleId="25">
    <w:name w:val="HTML Bottom of Form"/>
    <w:basedOn w:val="0"/>
    <w:next w:val="0"/>
    <w:link w:val="26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color w:val="000000"/>
      <w:sz w:val="16"/>
    </w:rPr>
  </w:style>
  <w:style w:type="character" w:styleId="26" w:customStyle="1">
    <w:name w:val="z-フォームの終わり (文字)"/>
    <w:basedOn w:val="10"/>
    <w:next w:val="26"/>
    <w:link w:val="25"/>
    <w:uiPriority w:val="0"/>
    <w:rPr>
      <w:rFonts w:ascii="Arial" w:hAnsi="Arial"/>
      <w:vanish w:val="1"/>
      <w:kern w:val="0"/>
      <w:sz w:val="16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ＭＳ Ｐゴシック" w:hAnsi="ＭＳ Ｐゴシック" w:eastAsia="ＭＳ Ｐゴシック"/>
      <w:color w:val="000000"/>
      <w:spacing w:val="24"/>
      <w:sz w:val="18"/>
    </w:rPr>
  </w:style>
  <w:style w:type="character" w:styleId="28" w:customStyle="1">
    <w:name w:val="記 (文字)"/>
    <w:basedOn w:val="10"/>
    <w:next w:val="28"/>
    <w:link w:val="27"/>
    <w:uiPriority w:val="0"/>
    <w:rPr>
      <w:rFonts w:ascii="ＭＳ 明朝" w:hAnsi="ＭＳ 明朝"/>
      <w:kern w:val="0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="ＭＳ Ｐゴシック" w:hAnsi="ＭＳ Ｐゴシック" w:eastAsia="ＭＳ Ｐゴシック"/>
      <w:color w:val="000000"/>
      <w:spacing w:val="24"/>
      <w:sz w:val="18"/>
    </w:rPr>
  </w:style>
  <w:style w:type="character" w:styleId="30" w:customStyle="1">
    <w:name w:val="結語 (文字)"/>
    <w:basedOn w:val="10"/>
    <w:next w:val="30"/>
    <w:link w:val="29"/>
    <w:uiPriority w:val="0"/>
    <w:rPr>
      <w:rFonts w:ascii="ＭＳ 明朝" w:hAnsi="ＭＳ 明朝"/>
      <w:kern w:val="0"/>
      <w:sz w:val="24"/>
    </w:rPr>
  </w:style>
  <w:style w:type="paragraph" w:styleId="31">
    <w:name w:val="Normal (Web)"/>
    <w:basedOn w:val="0"/>
    <w:next w:val="3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</w:rPr>
  </w:style>
  <w:style w:type="paragraph" w:styleId="32">
    <w:name w:val="head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ヘッダー (文字)"/>
    <w:basedOn w:val="10"/>
    <w:next w:val="33"/>
    <w:link w:val="32"/>
    <w:uiPriority w:val="0"/>
    <w:rPr>
      <w:rFonts w:ascii="ＭＳ 明朝" w:hAnsi="ＭＳ 明朝"/>
      <w:kern w:val="0"/>
      <w:sz w:val="24"/>
    </w:rPr>
  </w:style>
  <w:style w:type="paragraph" w:styleId="34">
    <w:name w:val="foot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フッター (文字)"/>
    <w:basedOn w:val="10"/>
    <w:next w:val="35"/>
    <w:link w:val="34"/>
    <w:uiPriority w:val="0"/>
    <w:rPr>
      <w:rFonts w:ascii="ＭＳ 明朝" w:hAnsi="ＭＳ 明朝"/>
      <w:kern w:val="0"/>
      <w:sz w:val="24"/>
    </w:rPr>
  </w:style>
  <w:style w:type="paragraph" w:styleId="36">
    <w:name w:val="List Paragraph"/>
    <w:basedOn w:val="0"/>
    <w:next w:val="36"/>
    <w:link w:val="0"/>
    <w:uiPriority w:val="0"/>
    <w:qFormat/>
    <w:pPr>
      <w:ind w:left="840" w:leftChars="400"/>
    </w:p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2</Pages>
  <Words>44</Words>
  <Characters>639</Characters>
  <Application>JUST Note</Application>
  <Lines>605</Lines>
  <Paragraphs>112</Paragraphs>
  <CharactersWithSpaces>865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江別市条例第○○号</dc:title>
  <dc:creator>hosei</dc:creator>
  <cp:lastModifiedBy>田中 杏弥</cp:lastModifiedBy>
  <cp:lastPrinted>2020-08-31T07:23:00Z</cp:lastPrinted>
  <dcterms:created xsi:type="dcterms:W3CDTF">2021-09-29T06:21:00Z</dcterms:created>
  <dcterms:modified xsi:type="dcterms:W3CDTF">2008-07-28T11:10:36Z</dcterms:modified>
  <cp:revision>23</cp:revision>
</cp:coreProperties>
</file>